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37EEC">
      <w:pPr>
        <w:jc w:val="center"/>
        <w:rPr>
          <w:rFonts w:hint="eastAsia" w:ascii="隶书" w:eastAsia="隶书"/>
          <w:sz w:val="48"/>
          <w:szCs w:val="48"/>
        </w:rPr>
      </w:pPr>
    </w:p>
    <w:p w14:paraId="1E178F17">
      <w:pPr>
        <w:jc w:val="center"/>
        <w:rPr>
          <w:rFonts w:hint="eastAsia" w:ascii="隶书" w:eastAsia="隶书"/>
          <w:sz w:val="48"/>
          <w:szCs w:val="48"/>
        </w:rPr>
      </w:pPr>
    </w:p>
    <w:p w14:paraId="4D7226AF">
      <w:pPr>
        <w:jc w:val="center"/>
        <w:rPr>
          <w:rFonts w:hint="eastAsia" w:ascii="隶书" w:eastAsia="隶书"/>
          <w:sz w:val="48"/>
          <w:szCs w:val="48"/>
        </w:rPr>
      </w:pPr>
    </w:p>
    <w:p w14:paraId="031C0345">
      <w:pPr>
        <w:jc w:val="center"/>
        <w:rPr>
          <w:rFonts w:hint="eastAsia" w:ascii="隶书" w:eastAsia="隶书"/>
          <w:sz w:val="48"/>
          <w:szCs w:val="48"/>
        </w:rPr>
      </w:pPr>
    </w:p>
    <w:p w14:paraId="4F22CB54">
      <w:pPr>
        <w:jc w:val="center"/>
        <w:rPr>
          <w:rFonts w:hint="eastAsia" w:ascii="隶书" w:eastAsia="隶书"/>
          <w:sz w:val="48"/>
          <w:szCs w:val="48"/>
        </w:rPr>
      </w:pPr>
    </w:p>
    <w:p w14:paraId="39D1A390">
      <w:pPr>
        <w:jc w:val="center"/>
        <w:rPr>
          <w:rFonts w:hint="eastAsia" w:ascii="隶书" w:eastAsia="隶书"/>
          <w:sz w:val="48"/>
          <w:szCs w:val="48"/>
        </w:rPr>
      </w:pPr>
    </w:p>
    <w:p w14:paraId="71BB8DDE"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 w14:paraId="5DA1F347">
      <w:pPr>
        <w:jc w:val="center"/>
        <w:rPr>
          <w:rFonts w:eastAsia="黑体"/>
          <w:sz w:val="48"/>
        </w:rPr>
      </w:pPr>
      <w:r>
        <w:rPr>
          <w:rFonts w:hint="eastAsia" w:ascii="隶书" w:eastAsia="隶书"/>
          <w:sz w:val="48"/>
          <w:szCs w:val="48"/>
        </w:rPr>
        <w:t>优秀青年学者培育计划</w:t>
      </w:r>
      <w:r>
        <w:rPr>
          <w:rFonts w:hint="eastAsia" w:ascii="隶书" w:hAnsi="Times New Roman" w:eastAsia="隶书" w:cs="Times New Roman"/>
          <w:sz w:val="48"/>
          <w:szCs w:val="48"/>
          <w:lang w:bidi="ar-SA"/>
        </w:rPr>
        <w:t>聘期考核报告</w:t>
      </w:r>
    </w:p>
    <w:p w14:paraId="51026948">
      <w:pPr>
        <w:jc w:val="center"/>
        <w:rPr>
          <w:rFonts w:hint="eastAsia" w:ascii="黑体" w:eastAsia="黑体"/>
          <w:sz w:val="48"/>
        </w:rPr>
      </w:pPr>
    </w:p>
    <w:p w14:paraId="2D25414A">
      <w:pPr>
        <w:jc w:val="center"/>
        <w:rPr>
          <w:rFonts w:hint="eastAsia" w:ascii="黑体" w:eastAsia="黑体"/>
          <w:sz w:val="48"/>
        </w:rPr>
      </w:pPr>
    </w:p>
    <w:p w14:paraId="68398DD8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425793BF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3AC6EDEE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7E443BA9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2B587A11">
      <w:pPr>
        <w:rPr>
          <w:rFonts w:hint="eastAsia" w:ascii="楷体_GB2312" w:eastAsia="楷体_GB2312"/>
          <w:sz w:val="32"/>
          <w:u w:val="single"/>
        </w:rPr>
      </w:pPr>
    </w:p>
    <w:p w14:paraId="1C0F64B1">
      <w:pPr>
        <w:rPr>
          <w:rFonts w:hint="eastAsia" w:ascii="楷体_GB2312" w:eastAsia="楷体_GB2312"/>
          <w:sz w:val="32"/>
          <w:u w:val="single"/>
        </w:rPr>
      </w:pPr>
    </w:p>
    <w:p w14:paraId="5944BC20">
      <w:pPr>
        <w:rPr>
          <w:rFonts w:hint="eastAsia" w:ascii="楷体_GB2312" w:eastAsia="楷体_GB2312"/>
          <w:sz w:val="32"/>
          <w:u w:val="single"/>
        </w:rPr>
      </w:pPr>
    </w:p>
    <w:p w14:paraId="6BFCBF1E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 w14:paraId="71FC8D4E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 w14:paraId="6DED317C"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 w14:paraId="6CFF6BD5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4E081998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4F9467CC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 w14:paraId="372E65A8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4CD61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 w14:paraId="1DDA3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 w14:paraId="53110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填报的各项工作成绩和数据，必须是优秀青年学者在优秀青年学者岗位聘用期间取得的成果。</w:t>
      </w:r>
    </w:p>
    <w:p w14:paraId="4E587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 w14:paraId="1F55CA58"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 w14:paraId="4CD42E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 w14:paraId="5BBBFD0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 w14:paraId="7FC8AF1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 w14:paraId="3E3AB14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 w14:paraId="3F0CA2D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 w14:paraId="75233A3C"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 w14:paraId="4B28D5B5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C2A24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2EC5CC2E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 w14:paraId="126DE25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 w14:paraId="7BC73107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 w14:paraId="743DC662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071C10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792F62F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 w14:paraId="5952528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5248709B">
      <w:pPr>
        <w:rPr>
          <w:rFonts w:hint="eastAsia" w:ascii="黑体" w:eastAsia="黑体"/>
          <w:b/>
          <w:sz w:val="24"/>
        </w:rPr>
      </w:pPr>
    </w:p>
    <w:p w14:paraId="7CD48F45"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 w14:paraId="31D4E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 w14:paraId="7D9A4B47"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 w14:paraId="5A352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 w14:paraId="2654E1DA"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7FEA44B8"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 w14:paraId="75FDD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38DE7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ACE5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FEC4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11B26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26E95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61DB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1181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6684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16BE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488E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8C95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1BA0C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4682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7D36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32C8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2296D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3DF2A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7B74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8D39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1DFDA195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14:paraId="1059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 w14:paraId="547AB2DC"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 w14:paraId="01870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 w14:paraId="7E744F04"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22077FED"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 w14:paraId="7BEE5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1CAD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4AF3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2B8F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5DEE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9494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6E4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0D91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2404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DD42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F969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B3A6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63A4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08B9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B279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F859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0D0A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4140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1FC6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44CD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0903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FE40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8849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4BD1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306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E434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84A8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9C81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A04A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D07B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6648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D9AD248"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609F60D1"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 w14:paraId="55D9B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63A2DB05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 w14:paraId="1889B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 w14:paraId="7636A32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 w14:paraId="4EE9BB0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 w14:paraId="68BCA502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 w14:paraId="1347162C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 w14:paraId="3C0019B5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 w14:paraId="12974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1E544F4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7E39B36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2E7BEA9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 w14:paraId="44FE737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423A805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 w14:paraId="510E2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011D4DC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4035F13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535A703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 w14:paraId="469BDBC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362B98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 w14:paraId="158F8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0CBA9DA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1BDBD42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552F948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 w14:paraId="56EC66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4618285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 w14:paraId="3CF32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4271D2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01BA180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7C3245D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 w14:paraId="6CF994E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4323416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 w14:paraId="6906D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76D51B6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 w14:paraId="7E2E8C2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66C2180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AB87EF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 w14:paraId="1B249B2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9948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5D1D22C3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 w14:paraId="79B5DCFE"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 w14:paraId="7CCB3BEC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 w14:paraId="32794792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 w14:paraId="6DD1DEBA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 w14:paraId="28ECC555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 w14:paraId="4F297481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 w14:paraId="65DFB337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 w14:paraId="455DCECC"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 w14:paraId="15FC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 w14:paraId="2635834A"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 w14:paraId="448A1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noWrap w:val="0"/>
            <w:vAlign w:val="center"/>
          </w:tcPr>
          <w:p w14:paraId="5792F452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 w14:paraId="583302BB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 w14:paraId="527C7BE3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 w14:paraId="07E1C735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 w14:paraId="443EF1BB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 w14:paraId="56EBDD42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 w14:paraId="15592320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 w14:paraId="2C2E5B0C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 w14:paraId="269DB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647471B7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 w14:paraId="69000505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 w14:paraId="0EEEE9ED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 w14:paraId="6C4E122E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 w14:paraId="7F202660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 w14:paraId="4B1CD581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 w14:paraId="52CA146F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 w14:paraId="198EE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7C95CDD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62629F3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16BD2050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CEB82F2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DB0BB74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17021BB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772E078D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DA0F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03C8FACF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01B1278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25353379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4B1BE10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7622E1E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CC11387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63B77DE0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077BC2FF"/>
    <w:p w14:paraId="79CA8D3B"/>
    <w:p w14:paraId="7213B75D"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 w14:paraId="1C0C7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 w14:paraId="350B1A89"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 w14:paraId="4D00E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198DF9C0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 w14:paraId="646B969B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 w14:paraId="49D9191F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 w14:paraId="43F23755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 w14:paraId="1948C0E4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 w14:paraId="5A1E52B5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 w14:paraId="59CA7E8D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 w14:paraId="3D3A9B5C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 w14:paraId="52273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60E23A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 w14:paraId="43AC543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 w14:paraId="7B0EB3D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 w14:paraId="40AC84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 w14:paraId="2B34C6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 w14:paraId="0D02400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 w14:paraId="16312F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 w14:paraId="2613682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 w14:paraId="210FC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3918CC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5603A8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77BE86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E21C1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010E2B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0CB50C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4D10129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BB1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166845F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499927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4147AB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A0FD0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44D4CB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34E0F3B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7E24B8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ABEF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0FE6DE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4FEC7A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457513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7662D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0CDEE1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75D6FD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655A5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64647327"/>
    <w:p w14:paraId="31F3C157"/>
    <w:p w14:paraId="3E90609B"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 w14:paraId="6C310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 w14:paraId="38DA80CB"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 w14:paraId="425ED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56671DE4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 w14:paraId="53396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65C30D4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3388B976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 w14:paraId="4DA1BEF7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3744F64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 w14:paraId="77EB7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52F1ECC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727D65E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624DFA7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3C17375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A69A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1036D78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9C85EE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2C3E2EE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289B075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00D9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3466305F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 w14:paraId="2CCFF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280E6EAB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1C6E3594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 w14:paraId="229EC02C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 w14:paraId="1D751E97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 w14:paraId="222B6822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 w14:paraId="2B7E0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5857ACC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0344A4D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038784C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227D91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 w14:paraId="26213F1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3DE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39B2505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42CB966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7FC89B0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42423B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 w14:paraId="2C7FBE8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24809353">
      <w:pPr>
        <w:jc w:val="left"/>
      </w:pPr>
    </w:p>
    <w:p w14:paraId="45786BF2"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eastAsia="黑体"/>
          <w:b/>
          <w:sz w:val="28"/>
        </w:rPr>
        <w:t>聘期</w:t>
      </w:r>
      <w:r>
        <w:rPr>
          <w:rFonts w:hint="eastAsia" w:ascii="黑体" w:hAnsi="Calibri" w:eastAsia="黑体" w:cs="Times New Roman"/>
          <w:b/>
          <w:sz w:val="28"/>
          <w:szCs w:val="28"/>
        </w:rPr>
        <w:t>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5E302A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11B8183E"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 w14:paraId="2AB8C0BC"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 w14:paraId="7CCEA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</w:pPr>
            <w:bookmarkStart w:id="0" w:name="_Hlk123631201"/>
            <w:bookmarkEnd w:id="0"/>
            <w:bookmarkStart w:id="1" w:name="_Hlk124264988"/>
            <w:bookmarkEnd w:id="1"/>
            <w:bookmarkStart w:id="2" w:name="_Hlk123631381"/>
            <w:bookmarkEnd w:id="2"/>
            <w:bookmarkStart w:id="3" w:name="_Hlk124175312"/>
            <w:bookmarkEnd w:id="3"/>
            <w:bookmarkStart w:id="4" w:name="_Hlk124175944"/>
            <w:bookmarkEnd w:id="4"/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  <w:t>参照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bidi="ar-SA"/>
              </w:rPr>
              <w:t>《优秀青年学者培育计划实施办法(2021年修订)》（中石大京人〔2021〕34号）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文件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规定的岗位职责，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  <w:t>逐一简述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  <w:t>聘期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  <w:t>完成情况。</w:t>
            </w:r>
          </w:p>
          <w:p w14:paraId="406D2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：</w:t>
            </w:r>
          </w:p>
          <w:p w14:paraId="530A4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1. 具备本科核心课程讲授能力，积极参与课程体系建设，把思想政治教育贯穿教育教学全过程，在人才培养工作中发挥骨干作用。落实立德树人根本任务，充分发挥教学示范、科研模范和师德师风典范作用，做“四有”好老师，在青年教师中起到表率作用。</w:t>
            </w:r>
          </w:p>
          <w:p w14:paraId="33850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完成情况：XXXXXX</w:t>
            </w:r>
          </w:p>
          <w:p w14:paraId="34EDF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646AD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1E768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2CFC0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61B8D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3026A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26FE2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41BCC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 w14:paraId="43F32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56C3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ADCA349"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 w14:paraId="469A62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5C3B7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 w14:paraId="2010B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 w14:paraId="52005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 w14:paraId="61D69E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22AEC8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 w14:paraId="79070AC4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 w14:paraId="63E8C1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 w14:paraId="7BCF1857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 w14:paraId="579E073A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（对优秀青年学者的思想政治表现和师德师风表现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 w14:paraId="3B56D471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 w14:paraId="59C1806E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5CA1C6D9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B0541AB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4EEAD079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2B0EB5A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1739DC0D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1E1D5120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2B64C463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3B078253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37EE405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 w14:paraId="646D2C0A"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66DC4E61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 w14:paraId="5105A4F2"/>
    <w:p w14:paraId="5E86B25F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 w14:paraId="2CA6BC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 w14:paraId="3FC5D750"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 w14:paraId="5154AD2B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（对优秀青年学者的政治思想素质、师德师风、学术诚信、廉洁自律的审查意见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68376938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73F623AB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20881DAC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 w14:paraId="1CBAB23E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7FB2E189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4A3898F2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5F7FB496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 w14:paraId="76070229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4EED0D49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 w14:paraId="7338E959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 w14:paraId="0FEDA383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5D9093D2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 w14:paraId="0A4E9F7B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 w14:paraId="6791ED52"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24F772EC"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 w14:paraId="6F069DA8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 w14:paraId="2807D766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00E803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 w14:paraId="1F0A0BE5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4375CCD0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 w14:paraId="13CEA67D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p w14:paraId="4BF2A9CB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1CE32B40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73542E0A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79BA6424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018FF9DD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29E680D4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40FF6F40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10BBE9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</w:t>
            </w:r>
            <w:bookmarkStart w:id="5" w:name="_GoBack"/>
            <w:bookmarkEnd w:id="5"/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</w:t>
            </w:r>
          </w:p>
          <w:p w14:paraId="07FC21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 w14:paraId="14FD1B28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273E96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8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FC84573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1B4704D2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3B27F426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1B3707F0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69A5B257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4F5575CF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40E7E274">
            <w:pPr>
              <w:pStyle w:val="2"/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DCA5DC6"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DE26FD1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4056D8E3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7F954A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</w:t>
            </w:r>
          </w:p>
          <w:p w14:paraId="7E26813D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 w14:paraId="3074653F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 w14:paraId="702313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both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</w:p>
        </w:tc>
      </w:tr>
    </w:tbl>
    <w:p w14:paraId="4444D72C"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7B1380"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NzhmY2YzMTJhOTk2MTMyMjA5NGRkNzA0Y2IzNW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4E23E42"/>
    <w:rsid w:val="04F558E9"/>
    <w:rsid w:val="05A2276A"/>
    <w:rsid w:val="088937CA"/>
    <w:rsid w:val="0D9434B3"/>
    <w:rsid w:val="19E527CF"/>
    <w:rsid w:val="1A000BFA"/>
    <w:rsid w:val="1B812F19"/>
    <w:rsid w:val="1D022009"/>
    <w:rsid w:val="1D08550B"/>
    <w:rsid w:val="1FFA7639"/>
    <w:rsid w:val="21097725"/>
    <w:rsid w:val="22747F49"/>
    <w:rsid w:val="23B80D9E"/>
    <w:rsid w:val="2BC45ADE"/>
    <w:rsid w:val="2C48517B"/>
    <w:rsid w:val="32C91500"/>
    <w:rsid w:val="33271463"/>
    <w:rsid w:val="35FF59D4"/>
    <w:rsid w:val="36CF236A"/>
    <w:rsid w:val="3C91562B"/>
    <w:rsid w:val="3CE21BD6"/>
    <w:rsid w:val="3F301CC3"/>
    <w:rsid w:val="41687A32"/>
    <w:rsid w:val="41E73B84"/>
    <w:rsid w:val="48E44DC2"/>
    <w:rsid w:val="4D50356C"/>
    <w:rsid w:val="4E1F1866"/>
    <w:rsid w:val="4ED72ABF"/>
    <w:rsid w:val="50DC1D1E"/>
    <w:rsid w:val="511C1DCD"/>
    <w:rsid w:val="51BB1054"/>
    <w:rsid w:val="5336309B"/>
    <w:rsid w:val="578745C3"/>
    <w:rsid w:val="58CB1BA8"/>
    <w:rsid w:val="5A993011"/>
    <w:rsid w:val="5CEA22A7"/>
    <w:rsid w:val="60397415"/>
    <w:rsid w:val="60D71E88"/>
    <w:rsid w:val="619D2E3F"/>
    <w:rsid w:val="63B23EFD"/>
    <w:rsid w:val="67131E9F"/>
    <w:rsid w:val="68700795"/>
    <w:rsid w:val="68866F70"/>
    <w:rsid w:val="68A309A2"/>
    <w:rsid w:val="699B4C9D"/>
    <w:rsid w:val="6B326769"/>
    <w:rsid w:val="6BE73AE8"/>
    <w:rsid w:val="6C54404C"/>
    <w:rsid w:val="6DD17709"/>
    <w:rsid w:val="6EA3740E"/>
    <w:rsid w:val="6F8F1024"/>
    <w:rsid w:val="6FA86E2B"/>
    <w:rsid w:val="6FB72E5F"/>
    <w:rsid w:val="75AD0E62"/>
    <w:rsid w:val="7780435E"/>
    <w:rsid w:val="787B6027"/>
    <w:rsid w:val="7B26142C"/>
    <w:rsid w:val="7C921F30"/>
    <w:rsid w:val="7CFB75B8"/>
    <w:rsid w:val="7CFD612D"/>
    <w:rsid w:val="7EAF6B4E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5"/>
    <w:autoRedefine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1604</Words>
  <Characters>1738</Characters>
  <Lines>23</Lines>
  <Paragraphs>6</Paragraphs>
  <TotalTime>2</TotalTime>
  <ScaleCrop>false</ScaleCrop>
  <LinksUpToDate>false</LinksUpToDate>
  <CharactersWithSpaces>2168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2010-06-24T08:35:00Z</dcterms:created>
  <dc:creator>邓听</dc:creator>
  <cp:lastModifiedBy>温暖。</cp:lastModifiedBy>
  <cp:lastPrinted>2014-06-06T02:28:00Z</cp:lastPrinted>
  <dcterms:modified xsi:type="dcterms:W3CDTF">2025-05-07T09:18:35Z</dcterms:modified>
  <dc:title>中国石油大学（北京）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B57470F74F014FADA8497BCBB8CF395A_13</vt:lpwstr>
  </property>
  <property fmtid="{D5CDD505-2E9C-101B-9397-08002B2CF9AE}" pid="4" name="KSOTemplateDocerSaveRecord">
    <vt:lpwstr>eyJoZGlkIjoiYWRhNzhmY2YzMTJhOTk2MTMyMjA5NGRkNzA0Y2IzNWIiLCJ1c2VySWQiOiI2MzE0NjYzMjkifQ==</vt:lpwstr>
  </property>
</Properties>
</file>