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F55F5" w:rsidRDefault="008F55F5" w:rsidP="008F55F5">
      <w:pPr>
        <w:rPr>
          <w:rFonts w:ascii="宋体" w:hAnsi="宋体"/>
          <w:b/>
          <w:sz w:val="28"/>
          <w:szCs w:val="28"/>
        </w:rPr>
      </w:pPr>
      <w:bookmarkStart w:id="0" w:name="_GoBack"/>
      <w:bookmarkEnd w:id="0"/>
      <w:r>
        <w:rPr>
          <w:rFonts w:ascii="宋体" w:hAnsi="宋体" w:hint="eastAsia"/>
          <w:b/>
          <w:sz w:val="28"/>
          <w:szCs w:val="28"/>
        </w:rPr>
        <w:t xml:space="preserve">        </w:t>
      </w:r>
      <w:r w:rsidR="009E4AC6">
        <w:rPr>
          <w:rFonts w:ascii="宋体" w:hAnsi="宋体" w:hint="eastAsia"/>
          <w:b/>
          <w:sz w:val="28"/>
          <w:szCs w:val="28"/>
        </w:rPr>
        <w:t>拟</w:t>
      </w:r>
      <w:r w:rsidR="005B55CC">
        <w:rPr>
          <w:rFonts w:ascii="宋体" w:hAnsi="宋体" w:hint="eastAsia"/>
          <w:b/>
          <w:sz w:val="28"/>
          <w:szCs w:val="28"/>
        </w:rPr>
        <w:t>推荐</w:t>
      </w:r>
      <w:r w:rsidRPr="00F01191">
        <w:rPr>
          <w:rFonts w:ascii="宋体" w:hAnsi="宋体" w:hint="eastAsia"/>
          <w:b/>
          <w:sz w:val="28"/>
          <w:szCs w:val="28"/>
        </w:rPr>
        <w:t>专利</w:t>
      </w:r>
      <w:r w:rsidR="005B55CC">
        <w:rPr>
          <w:rFonts w:ascii="宋体" w:hAnsi="宋体" w:hint="eastAsia"/>
          <w:b/>
          <w:sz w:val="28"/>
          <w:szCs w:val="28"/>
        </w:rPr>
        <w:t>奖</w:t>
      </w:r>
      <w:r w:rsidRPr="00F01191">
        <w:rPr>
          <w:rFonts w:ascii="宋体" w:hAnsi="宋体" w:hint="eastAsia"/>
          <w:b/>
          <w:sz w:val="28"/>
          <w:szCs w:val="28"/>
        </w:rPr>
        <w:t>项目情况表（第十八届专利奖）</w:t>
      </w:r>
    </w:p>
    <w:p w:rsidR="008F55F5" w:rsidRDefault="008F55F5" w:rsidP="008F55F5">
      <w:pPr>
        <w:rPr>
          <w:rFonts w:ascii="宋体" w:hAnsi="宋体"/>
          <w:b/>
          <w:sz w:val="28"/>
          <w:szCs w:val="28"/>
        </w:rPr>
      </w:pPr>
    </w:p>
    <w:p w:rsidR="008F55F5" w:rsidRPr="00F01191" w:rsidRDefault="00197F38" w:rsidP="008F55F5">
      <w:pPr>
        <w:rPr>
          <w:rFonts w:ascii="Times New Roman" w:eastAsia="方正小标宋简体" w:hAnsi="Times New Roman"/>
          <w:b/>
          <w:kern w:val="0"/>
          <w:sz w:val="44"/>
          <w:szCs w:val="44"/>
        </w:rPr>
      </w:pPr>
      <w:r>
        <w:rPr>
          <w:rFonts w:ascii="宋体" w:hAnsi="宋体" w:hint="eastAsia"/>
          <w:b/>
          <w:sz w:val="28"/>
          <w:szCs w:val="28"/>
        </w:rPr>
        <w:t>申报高校</w:t>
      </w:r>
      <w:r w:rsidR="008F55F5">
        <w:rPr>
          <w:rFonts w:ascii="宋体" w:hAnsi="宋体" w:hint="eastAsia"/>
          <w:b/>
          <w:sz w:val="28"/>
          <w:szCs w:val="28"/>
        </w:rPr>
        <w:t>：</w:t>
      </w:r>
      <w:r w:rsidR="00854AFF">
        <w:rPr>
          <w:rFonts w:ascii="宋体" w:hAnsi="宋体" w:hint="eastAsia"/>
          <w:b/>
          <w:sz w:val="28"/>
          <w:szCs w:val="28"/>
        </w:rPr>
        <w:t>中国石油大学（北京）</w:t>
      </w:r>
    </w:p>
    <w:tbl>
      <w:tblPr>
        <w:tblW w:w="5000" w:type="pct"/>
        <w:tblLook w:val="0000" w:firstRow="0" w:lastRow="0" w:firstColumn="0" w:lastColumn="0" w:noHBand="0" w:noVBand="0"/>
      </w:tblPr>
      <w:tblGrid>
        <w:gridCol w:w="1669"/>
        <w:gridCol w:w="2204"/>
        <w:gridCol w:w="2071"/>
        <w:gridCol w:w="119"/>
        <w:gridCol w:w="1416"/>
        <w:gridCol w:w="1043"/>
      </w:tblGrid>
      <w:tr w:rsidR="00710172" w:rsidRPr="004169C7" w:rsidTr="00710172">
        <w:trPr>
          <w:trHeight w:val="375"/>
        </w:trPr>
        <w:tc>
          <w:tcPr>
            <w:tcW w:w="979" w:type="pct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710172" w:rsidRPr="004169C7" w:rsidRDefault="00710172" w:rsidP="00822AA3">
            <w:pPr>
              <w:widowControl/>
              <w:jc w:val="center"/>
              <w:rPr>
                <w:rFonts w:ascii="Times New Roman" w:eastAsia="仿宋_GB2312" w:hAnsi="Times New Roman"/>
                <w:b/>
                <w:bCs/>
                <w:kern w:val="0"/>
                <w:sz w:val="28"/>
                <w:szCs w:val="28"/>
              </w:rPr>
            </w:pPr>
            <w:r w:rsidRPr="004169C7">
              <w:rPr>
                <w:rFonts w:ascii="Times New Roman" w:eastAsia="仿宋_GB2312" w:hAnsi="Times New Roman"/>
                <w:b/>
                <w:bCs/>
                <w:kern w:val="0"/>
                <w:sz w:val="28"/>
                <w:szCs w:val="28"/>
              </w:rPr>
              <w:t>专利号</w:t>
            </w:r>
          </w:p>
        </w:tc>
        <w:tc>
          <w:tcPr>
            <w:tcW w:w="2578" w:type="pct"/>
            <w:gridSpan w:val="3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710172" w:rsidRPr="004169C7" w:rsidRDefault="00710172" w:rsidP="00822AA3">
            <w:pPr>
              <w:widowControl/>
              <w:jc w:val="center"/>
              <w:rPr>
                <w:rFonts w:ascii="Times New Roman" w:eastAsia="仿宋_GB2312" w:hAnsi="Times New Roman"/>
                <w:kern w:val="0"/>
                <w:sz w:val="28"/>
                <w:szCs w:val="28"/>
              </w:rPr>
            </w:pPr>
          </w:p>
        </w:tc>
        <w:tc>
          <w:tcPr>
            <w:tcW w:w="8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710172" w:rsidRPr="004169C7" w:rsidRDefault="00710172" w:rsidP="00822AA3">
            <w:pPr>
              <w:widowControl/>
              <w:jc w:val="center"/>
              <w:rPr>
                <w:rFonts w:ascii="Times New Roman" w:eastAsia="仿宋_GB2312" w:hAnsi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hint="eastAsia"/>
                <w:kern w:val="0"/>
                <w:sz w:val="28"/>
                <w:szCs w:val="28"/>
              </w:rPr>
              <w:t>是否有效</w:t>
            </w:r>
          </w:p>
        </w:tc>
        <w:tc>
          <w:tcPr>
            <w:tcW w:w="6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000000"/>
            </w:tcBorders>
            <w:vAlign w:val="bottom"/>
          </w:tcPr>
          <w:p w:rsidR="00710172" w:rsidRPr="004169C7" w:rsidRDefault="00854AFF" w:rsidP="00822AA3">
            <w:pPr>
              <w:widowControl/>
              <w:jc w:val="center"/>
              <w:rPr>
                <w:rFonts w:ascii="Times New Roman" w:eastAsia="仿宋_GB2312" w:hAnsi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hint="eastAsia"/>
                <w:kern w:val="0"/>
                <w:sz w:val="28"/>
                <w:szCs w:val="28"/>
              </w:rPr>
              <w:t>有效</w:t>
            </w:r>
          </w:p>
        </w:tc>
      </w:tr>
      <w:tr w:rsidR="008F55F5" w:rsidRPr="004169C7" w:rsidTr="00822AA3">
        <w:trPr>
          <w:trHeight w:val="375"/>
        </w:trPr>
        <w:tc>
          <w:tcPr>
            <w:tcW w:w="979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8F55F5" w:rsidRPr="004169C7" w:rsidRDefault="008F55F5" w:rsidP="00822AA3">
            <w:pPr>
              <w:widowControl/>
              <w:jc w:val="center"/>
              <w:rPr>
                <w:rFonts w:ascii="Times New Roman" w:eastAsia="仿宋_GB2312" w:hAnsi="Times New Roman"/>
                <w:b/>
                <w:bCs/>
                <w:kern w:val="0"/>
                <w:sz w:val="28"/>
                <w:szCs w:val="28"/>
              </w:rPr>
            </w:pPr>
            <w:r w:rsidRPr="004169C7">
              <w:rPr>
                <w:rFonts w:ascii="Times New Roman" w:eastAsia="仿宋_GB2312" w:hAnsi="Times New Roman"/>
                <w:b/>
                <w:bCs/>
                <w:kern w:val="0"/>
                <w:sz w:val="28"/>
                <w:szCs w:val="28"/>
              </w:rPr>
              <w:t>专利名称</w:t>
            </w:r>
          </w:p>
        </w:tc>
        <w:tc>
          <w:tcPr>
            <w:tcW w:w="4021" w:type="pct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vAlign w:val="bottom"/>
          </w:tcPr>
          <w:p w:rsidR="008F55F5" w:rsidRPr="004169C7" w:rsidRDefault="008F55F5" w:rsidP="00822AA3">
            <w:pPr>
              <w:widowControl/>
              <w:jc w:val="center"/>
              <w:rPr>
                <w:rFonts w:ascii="Times New Roman" w:eastAsia="仿宋_GB2312" w:hAnsi="Times New Roman"/>
                <w:kern w:val="0"/>
                <w:sz w:val="28"/>
                <w:szCs w:val="28"/>
              </w:rPr>
            </w:pPr>
          </w:p>
        </w:tc>
      </w:tr>
      <w:tr w:rsidR="008F55F5" w:rsidRPr="004169C7" w:rsidTr="00822AA3">
        <w:trPr>
          <w:trHeight w:val="375"/>
        </w:trPr>
        <w:tc>
          <w:tcPr>
            <w:tcW w:w="979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8F55F5" w:rsidRPr="004169C7" w:rsidRDefault="008F55F5" w:rsidP="00822AA3">
            <w:pPr>
              <w:widowControl/>
              <w:jc w:val="center"/>
              <w:rPr>
                <w:rFonts w:ascii="Times New Roman" w:eastAsia="仿宋_GB2312" w:hAnsi="Times New Roman"/>
                <w:b/>
                <w:bCs/>
                <w:kern w:val="0"/>
                <w:sz w:val="28"/>
                <w:szCs w:val="28"/>
              </w:rPr>
            </w:pPr>
            <w:r w:rsidRPr="004169C7">
              <w:rPr>
                <w:rFonts w:ascii="Times New Roman" w:eastAsia="仿宋_GB2312" w:hAnsi="Times New Roman"/>
                <w:b/>
                <w:bCs/>
                <w:kern w:val="0"/>
                <w:sz w:val="28"/>
                <w:szCs w:val="28"/>
              </w:rPr>
              <w:t>专利权人</w:t>
            </w:r>
          </w:p>
        </w:tc>
        <w:tc>
          <w:tcPr>
            <w:tcW w:w="4021" w:type="pct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vAlign w:val="bottom"/>
          </w:tcPr>
          <w:p w:rsidR="008F55F5" w:rsidRPr="004169C7" w:rsidRDefault="00854AFF" w:rsidP="00822AA3">
            <w:pPr>
              <w:widowControl/>
              <w:jc w:val="center"/>
              <w:rPr>
                <w:rFonts w:ascii="Times New Roman" w:eastAsia="仿宋_GB2312" w:hAnsi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hint="eastAsia"/>
                <w:kern w:val="0"/>
                <w:sz w:val="28"/>
                <w:szCs w:val="28"/>
              </w:rPr>
              <w:t>中国石油大学（北京）、</w:t>
            </w:r>
          </w:p>
        </w:tc>
      </w:tr>
      <w:tr w:rsidR="008F55F5" w:rsidRPr="004169C7" w:rsidTr="00822AA3">
        <w:trPr>
          <w:trHeight w:val="375"/>
        </w:trPr>
        <w:tc>
          <w:tcPr>
            <w:tcW w:w="979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8F55F5" w:rsidRPr="004169C7" w:rsidRDefault="008F55F5" w:rsidP="00822AA3">
            <w:pPr>
              <w:widowControl/>
              <w:jc w:val="center"/>
              <w:rPr>
                <w:rFonts w:ascii="Times New Roman" w:eastAsia="仿宋_GB2312" w:hAnsi="Times New Roman"/>
                <w:b/>
                <w:bCs/>
                <w:kern w:val="0"/>
                <w:sz w:val="28"/>
                <w:szCs w:val="28"/>
              </w:rPr>
            </w:pPr>
            <w:r w:rsidRPr="004169C7">
              <w:rPr>
                <w:rFonts w:ascii="Times New Roman" w:eastAsia="仿宋_GB2312" w:hAnsi="Times New Roman"/>
                <w:b/>
                <w:bCs/>
                <w:kern w:val="0"/>
                <w:sz w:val="28"/>
                <w:szCs w:val="28"/>
              </w:rPr>
              <w:t>发明人</w:t>
            </w:r>
          </w:p>
        </w:tc>
        <w:tc>
          <w:tcPr>
            <w:tcW w:w="4021" w:type="pct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vAlign w:val="bottom"/>
          </w:tcPr>
          <w:p w:rsidR="008F55F5" w:rsidRPr="004169C7" w:rsidRDefault="008F55F5" w:rsidP="00822AA3">
            <w:pPr>
              <w:widowControl/>
              <w:jc w:val="center"/>
              <w:rPr>
                <w:rFonts w:ascii="Times New Roman" w:eastAsia="仿宋_GB2312" w:hAnsi="Times New Roman"/>
                <w:kern w:val="0"/>
                <w:sz w:val="28"/>
                <w:szCs w:val="28"/>
              </w:rPr>
            </w:pPr>
          </w:p>
        </w:tc>
      </w:tr>
      <w:tr w:rsidR="008F55F5" w:rsidRPr="004169C7" w:rsidTr="00822AA3">
        <w:trPr>
          <w:trHeight w:val="375"/>
        </w:trPr>
        <w:tc>
          <w:tcPr>
            <w:tcW w:w="979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8F55F5" w:rsidRPr="004169C7" w:rsidRDefault="008F55F5" w:rsidP="00822AA3">
            <w:pPr>
              <w:widowControl/>
              <w:jc w:val="center"/>
              <w:rPr>
                <w:rFonts w:ascii="Times New Roman" w:eastAsia="仿宋_GB2312" w:hAnsi="Times New Roman"/>
                <w:b/>
                <w:bCs/>
                <w:kern w:val="0"/>
                <w:sz w:val="28"/>
                <w:szCs w:val="28"/>
              </w:rPr>
            </w:pPr>
            <w:r w:rsidRPr="004169C7">
              <w:rPr>
                <w:rFonts w:ascii="Times New Roman" w:eastAsia="仿宋_GB2312" w:hAnsi="Times New Roman"/>
                <w:b/>
                <w:bCs/>
                <w:kern w:val="0"/>
                <w:sz w:val="28"/>
                <w:szCs w:val="28"/>
              </w:rPr>
              <w:t>联系人</w:t>
            </w:r>
          </w:p>
        </w:tc>
        <w:tc>
          <w:tcPr>
            <w:tcW w:w="1293" w:type="pct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vAlign w:val="bottom"/>
          </w:tcPr>
          <w:p w:rsidR="008F55F5" w:rsidRPr="004169C7" w:rsidRDefault="00854AFF" w:rsidP="00822AA3">
            <w:pPr>
              <w:widowControl/>
              <w:jc w:val="center"/>
              <w:rPr>
                <w:rFonts w:ascii="Times New Roman" w:eastAsia="仿宋_GB2312" w:hAnsi="Times New Roman"/>
                <w:kern w:val="0"/>
                <w:sz w:val="28"/>
                <w:szCs w:val="28"/>
              </w:rPr>
            </w:pPr>
            <w:proofErr w:type="gramStart"/>
            <w:r>
              <w:rPr>
                <w:rFonts w:ascii="Times New Roman" w:eastAsia="仿宋_GB2312" w:hAnsi="Times New Roman" w:hint="eastAsia"/>
                <w:kern w:val="0"/>
                <w:sz w:val="28"/>
                <w:szCs w:val="28"/>
              </w:rPr>
              <w:t>姚</w:t>
            </w:r>
            <w:proofErr w:type="gramEnd"/>
            <w:r>
              <w:rPr>
                <w:rFonts w:ascii="Times New Roman" w:eastAsia="仿宋_GB2312" w:hAnsi="Times New Roman" w:hint="eastAsia"/>
                <w:kern w:val="0"/>
                <w:sz w:val="28"/>
                <w:szCs w:val="28"/>
              </w:rPr>
              <w:t xml:space="preserve"> </w:t>
            </w:r>
            <w:proofErr w:type="gramStart"/>
            <w:r>
              <w:rPr>
                <w:rFonts w:ascii="Times New Roman" w:eastAsia="仿宋_GB2312" w:hAnsi="Times New Roman" w:hint="eastAsia"/>
                <w:kern w:val="0"/>
                <w:sz w:val="28"/>
                <w:szCs w:val="28"/>
              </w:rPr>
              <w:t>彤</w:t>
            </w:r>
            <w:proofErr w:type="gramEnd"/>
          </w:p>
        </w:tc>
        <w:tc>
          <w:tcPr>
            <w:tcW w:w="1215" w:type="pct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vAlign w:val="bottom"/>
          </w:tcPr>
          <w:p w:rsidR="008F55F5" w:rsidRPr="004169C7" w:rsidRDefault="008F55F5" w:rsidP="00822AA3">
            <w:pPr>
              <w:widowControl/>
              <w:jc w:val="center"/>
              <w:rPr>
                <w:rFonts w:ascii="Times New Roman" w:eastAsia="仿宋_GB2312" w:hAnsi="Times New Roman"/>
                <w:kern w:val="0"/>
                <w:sz w:val="28"/>
                <w:szCs w:val="28"/>
              </w:rPr>
            </w:pPr>
            <w:r w:rsidRPr="004169C7">
              <w:rPr>
                <w:rFonts w:ascii="Times New Roman" w:eastAsia="仿宋_GB2312" w:hAnsi="Times New Roman"/>
                <w:b/>
                <w:bCs/>
                <w:kern w:val="0"/>
                <w:sz w:val="28"/>
                <w:szCs w:val="28"/>
              </w:rPr>
              <w:t>手机</w:t>
            </w:r>
          </w:p>
        </w:tc>
        <w:tc>
          <w:tcPr>
            <w:tcW w:w="1513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vAlign w:val="bottom"/>
          </w:tcPr>
          <w:p w:rsidR="008F55F5" w:rsidRPr="004169C7" w:rsidRDefault="008F55F5" w:rsidP="00822AA3">
            <w:pPr>
              <w:widowControl/>
              <w:jc w:val="center"/>
              <w:rPr>
                <w:rFonts w:ascii="Times New Roman" w:eastAsia="仿宋_GB2312" w:hAnsi="Times New Roman"/>
                <w:kern w:val="0"/>
                <w:sz w:val="28"/>
                <w:szCs w:val="28"/>
              </w:rPr>
            </w:pPr>
          </w:p>
        </w:tc>
      </w:tr>
      <w:tr w:rsidR="008F55F5" w:rsidRPr="004169C7" w:rsidTr="00822AA3">
        <w:trPr>
          <w:trHeight w:val="375"/>
        </w:trPr>
        <w:tc>
          <w:tcPr>
            <w:tcW w:w="979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8F55F5" w:rsidRDefault="008F55F5" w:rsidP="00822AA3">
            <w:pPr>
              <w:widowControl/>
              <w:spacing w:line="380" w:lineRule="exact"/>
              <w:jc w:val="left"/>
              <w:rPr>
                <w:rFonts w:ascii="宋体" w:hAnsi="宋体"/>
                <w:b/>
                <w:bCs/>
                <w:kern w:val="0"/>
                <w:sz w:val="28"/>
                <w:szCs w:val="28"/>
              </w:rPr>
            </w:pPr>
            <w:r>
              <w:rPr>
                <w:rFonts w:ascii="宋体" w:hAnsi="宋体" w:hint="eastAsia"/>
                <w:b/>
                <w:bCs/>
                <w:kern w:val="0"/>
                <w:sz w:val="28"/>
                <w:szCs w:val="28"/>
              </w:rPr>
              <w:t>专利奖</w:t>
            </w:r>
          </w:p>
          <w:p w:rsidR="008F55F5" w:rsidRPr="00DB4797" w:rsidRDefault="008F55F5" w:rsidP="00822AA3">
            <w:pPr>
              <w:widowControl/>
              <w:spacing w:line="380" w:lineRule="exact"/>
              <w:jc w:val="left"/>
              <w:rPr>
                <w:rFonts w:ascii="宋体" w:hAnsi="宋体"/>
                <w:b/>
                <w:bCs/>
                <w:kern w:val="0"/>
                <w:sz w:val="28"/>
                <w:szCs w:val="28"/>
              </w:rPr>
            </w:pPr>
            <w:r>
              <w:rPr>
                <w:rFonts w:ascii="宋体" w:hAnsi="宋体" w:hint="eastAsia"/>
                <w:b/>
                <w:bCs/>
                <w:kern w:val="0"/>
                <w:sz w:val="28"/>
                <w:szCs w:val="28"/>
              </w:rPr>
              <w:t>推荐理由</w:t>
            </w:r>
          </w:p>
          <w:p w:rsidR="008F55F5" w:rsidRPr="00DB4797" w:rsidRDefault="008F55F5" w:rsidP="00822AA3">
            <w:pPr>
              <w:widowControl/>
              <w:spacing w:line="380" w:lineRule="exact"/>
              <w:jc w:val="left"/>
              <w:rPr>
                <w:rFonts w:ascii="宋体" w:hAnsi="宋体"/>
                <w:b/>
                <w:bCs/>
                <w:kern w:val="0"/>
                <w:sz w:val="28"/>
                <w:szCs w:val="28"/>
              </w:rPr>
            </w:pPr>
          </w:p>
          <w:p w:rsidR="00962E19" w:rsidRPr="00962E19" w:rsidRDefault="00962E19" w:rsidP="00822AA3">
            <w:pPr>
              <w:widowControl/>
              <w:spacing w:line="380" w:lineRule="exact"/>
              <w:rPr>
                <w:rFonts w:ascii="宋体" w:hAnsi="宋体"/>
                <w:color w:val="000000"/>
                <w:szCs w:val="21"/>
              </w:rPr>
            </w:pPr>
            <w:r w:rsidRPr="00962E19">
              <w:rPr>
                <w:rFonts w:ascii="宋体" w:hAnsi="宋体" w:hint="eastAsia"/>
                <w:bCs/>
                <w:kern w:val="0"/>
                <w:szCs w:val="21"/>
              </w:rPr>
              <w:t>1.</w:t>
            </w:r>
            <w:r w:rsidR="008F55F5" w:rsidRPr="00962E19">
              <w:rPr>
                <w:rFonts w:ascii="宋体" w:hAnsi="宋体" w:hint="eastAsia"/>
                <w:color w:val="000000"/>
                <w:szCs w:val="21"/>
              </w:rPr>
              <w:t>专利</w:t>
            </w:r>
            <w:r w:rsidRPr="00962E19">
              <w:rPr>
                <w:rFonts w:ascii="宋体" w:hAnsi="宋体" w:hint="eastAsia"/>
                <w:color w:val="000000"/>
                <w:szCs w:val="21"/>
              </w:rPr>
              <w:t>质量（</w:t>
            </w:r>
            <w:r w:rsidR="008F55F5" w:rsidRPr="00962E19">
              <w:rPr>
                <w:rFonts w:ascii="宋体" w:hAnsi="宋体" w:hint="eastAsia"/>
                <w:color w:val="000000"/>
                <w:szCs w:val="21"/>
              </w:rPr>
              <w:t>技术新颖性、创造性和实用性，</w:t>
            </w:r>
            <w:r w:rsidRPr="00962E19">
              <w:rPr>
                <w:rFonts w:ascii="宋体" w:hAnsi="宋体" w:hint="eastAsia"/>
                <w:color w:val="000000"/>
                <w:szCs w:val="21"/>
              </w:rPr>
              <w:t>文本质量）；</w:t>
            </w:r>
          </w:p>
          <w:p w:rsidR="00962E19" w:rsidRPr="00962E19" w:rsidRDefault="00962E19" w:rsidP="00822AA3">
            <w:pPr>
              <w:widowControl/>
              <w:spacing w:line="380" w:lineRule="exact"/>
              <w:rPr>
                <w:rFonts w:ascii="宋体" w:hAnsi="宋体"/>
                <w:color w:val="000000"/>
                <w:szCs w:val="21"/>
              </w:rPr>
            </w:pPr>
            <w:r w:rsidRPr="00962E19">
              <w:rPr>
                <w:rFonts w:ascii="宋体" w:hAnsi="宋体" w:hint="eastAsia"/>
                <w:color w:val="000000"/>
                <w:szCs w:val="21"/>
              </w:rPr>
              <w:t>2.技术先进性</w:t>
            </w:r>
            <w:r>
              <w:rPr>
                <w:rFonts w:ascii="宋体" w:hAnsi="宋体" w:hint="eastAsia"/>
                <w:color w:val="000000"/>
                <w:szCs w:val="21"/>
              </w:rPr>
              <w:t>（原创性、同类技术比较、通用</w:t>
            </w:r>
            <w:r w:rsidRPr="00962E19">
              <w:rPr>
                <w:rFonts w:ascii="宋体" w:hAnsi="宋体" w:hint="eastAsia"/>
                <w:color w:val="000000"/>
                <w:szCs w:val="21"/>
              </w:rPr>
              <w:t>性等）；</w:t>
            </w:r>
          </w:p>
          <w:p w:rsidR="00962E19" w:rsidRPr="00962E19" w:rsidRDefault="00962E19" w:rsidP="00822AA3">
            <w:pPr>
              <w:widowControl/>
              <w:spacing w:line="380" w:lineRule="exact"/>
              <w:rPr>
                <w:rFonts w:ascii="宋体" w:hAnsi="宋体"/>
                <w:color w:val="000000"/>
                <w:szCs w:val="21"/>
              </w:rPr>
            </w:pPr>
            <w:r w:rsidRPr="00962E19">
              <w:rPr>
                <w:rFonts w:ascii="宋体" w:hAnsi="宋体" w:hint="eastAsia"/>
                <w:color w:val="000000"/>
                <w:szCs w:val="21"/>
              </w:rPr>
              <w:t>3.运用和保护措施及经济效益；</w:t>
            </w:r>
          </w:p>
          <w:p w:rsidR="00962E19" w:rsidRPr="00962E19" w:rsidRDefault="00962E19" w:rsidP="00822AA3">
            <w:pPr>
              <w:widowControl/>
              <w:spacing w:line="380" w:lineRule="exact"/>
              <w:rPr>
                <w:rFonts w:ascii="宋体" w:hAnsi="宋体"/>
                <w:color w:val="000000"/>
                <w:szCs w:val="21"/>
              </w:rPr>
            </w:pPr>
            <w:r w:rsidRPr="00962E19">
              <w:rPr>
                <w:rFonts w:ascii="宋体" w:hAnsi="宋体" w:hint="eastAsia"/>
                <w:color w:val="000000"/>
                <w:szCs w:val="21"/>
              </w:rPr>
              <w:t>4.社会效益及发展前景等。</w:t>
            </w:r>
          </w:p>
          <w:p w:rsidR="008F55F5" w:rsidRPr="00DB4797" w:rsidRDefault="00962E19" w:rsidP="00822AA3">
            <w:pPr>
              <w:widowControl/>
              <w:spacing w:line="380" w:lineRule="exact"/>
              <w:rPr>
                <w:rFonts w:ascii="宋体" w:hAnsi="宋体"/>
                <w:color w:val="000000"/>
                <w:sz w:val="28"/>
                <w:szCs w:val="28"/>
              </w:rPr>
            </w:pPr>
            <w:r>
              <w:rPr>
                <w:rFonts w:ascii="宋体" w:hAnsi="宋体" w:hint="eastAsia"/>
                <w:color w:val="000000"/>
                <w:sz w:val="24"/>
                <w:szCs w:val="24"/>
              </w:rPr>
              <w:t>（</w:t>
            </w:r>
            <w:r w:rsidR="008F55F5" w:rsidRPr="00962E19">
              <w:rPr>
                <w:rFonts w:ascii="宋体" w:hAnsi="宋体" w:hint="eastAsia"/>
                <w:color w:val="000000"/>
                <w:szCs w:val="21"/>
              </w:rPr>
              <w:t>800</w:t>
            </w:r>
            <w:r w:rsidRPr="00962E19">
              <w:rPr>
                <w:rFonts w:ascii="宋体" w:hAnsi="宋体" w:hint="eastAsia"/>
                <w:color w:val="000000"/>
                <w:szCs w:val="21"/>
              </w:rPr>
              <w:t>字</w:t>
            </w:r>
            <w:r>
              <w:rPr>
                <w:rFonts w:ascii="宋体" w:hAnsi="宋体" w:hint="eastAsia"/>
                <w:color w:val="000000"/>
                <w:szCs w:val="21"/>
              </w:rPr>
              <w:t>以</w:t>
            </w:r>
            <w:r w:rsidR="008F55F5" w:rsidRPr="00962E19">
              <w:rPr>
                <w:rFonts w:ascii="宋体" w:hAnsi="宋体" w:hint="eastAsia"/>
                <w:color w:val="000000"/>
                <w:szCs w:val="21"/>
              </w:rPr>
              <w:t>内</w:t>
            </w:r>
            <w:r>
              <w:rPr>
                <w:rFonts w:ascii="宋体" w:hAnsi="宋体" w:hint="eastAsia"/>
                <w:color w:val="000000"/>
                <w:sz w:val="24"/>
                <w:szCs w:val="24"/>
              </w:rPr>
              <w:t>）</w:t>
            </w:r>
          </w:p>
          <w:p w:rsidR="008F55F5" w:rsidRPr="003A5BB1" w:rsidRDefault="008F55F5" w:rsidP="00822AA3">
            <w:pPr>
              <w:widowControl/>
              <w:jc w:val="center"/>
              <w:rPr>
                <w:rFonts w:ascii="Times New Roman" w:eastAsia="仿宋_GB2312" w:hAnsi="Times New Roman"/>
                <w:b/>
                <w:bCs/>
                <w:kern w:val="0"/>
                <w:sz w:val="28"/>
                <w:szCs w:val="28"/>
              </w:rPr>
            </w:pPr>
          </w:p>
        </w:tc>
        <w:tc>
          <w:tcPr>
            <w:tcW w:w="4021" w:type="pct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vAlign w:val="bottom"/>
          </w:tcPr>
          <w:p w:rsidR="008F55F5" w:rsidRPr="00962E19" w:rsidRDefault="008F55F5" w:rsidP="00822AA3">
            <w:pPr>
              <w:widowControl/>
              <w:rPr>
                <w:rFonts w:asciiTheme="minorEastAsia" w:eastAsiaTheme="minorEastAsia" w:hAnsiTheme="minorEastAsia"/>
                <w:kern w:val="0"/>
                <w:sz w:val="28"/>
                <w:szCs w:val="28"/>
              </w:rPr>
            </w:pPr>
          </w:p>
          <w:p w:rsidR="008F55F5" w:rsidRPr="00962E19" w:rsidRDefault="008F55F5" w:rsidP="00822AA3">
            <w:pPr>
              <w:widowControl/>
              <w:jc w:val="center"/>
              <w:rPr>
                <w:rFonts w:asciiTheme="minorEastAsia" w:eastAsiaTheme="minorEastAsia" w:hAnsiTheme="minorEastAsia"/>
                <w:kern w:val="0"/>
                <w:sz w:val="28"/>
                <w:szCs w:val="28"/>
              </w:rPr>
            </w:pPr>
          </w:p>
          <w:p w:rsidR="008F55F5" w:rsidRPr="00962E19" w:rsidRDefault="008F55F5" w:rsidP="00822AA3">
            <w:pPr>
              <w:widowControl/>
              <w:jc w:val="center"/>
              <w:rPr>
                <w:rFonts w:asciiTheme="minorEastAsia" w:eastAsiaTheme="minorEastAsia" w:hAnsiTheme="minorEastAsia"/>
                <w:kern w:val="0"/>
                <w:sz w:val="28"/>
                <w:szCs w:val="28"/>
              </w:rPr>
            </w:pPr>
          </w:p>
          <w:p w:rsidR="008F55F5" w:rsidRPr="00962E19" w:rsidRDefault="008F55F5" w:rsidP="00822AA3">
            <w:pPr>
              <w:widowControl/>
              <w:jc w:val="center"/>
              <w:rPr>
                <w:rFonts w:asciiTheme="minorEastAsia" w:eastAsiaTheme="minorEastAsia" w:hAnsiTheme="minorEastAsia"/>
                <w:kern w:val="0"/>
                <w:sz w:val="28"/>
                <w:szCs w:val="28"/>
              </w:rPr>
            </w:pPr>
          </w:p>
          <w:p w:rsidR="008F55F5" w:rsidRPr="00962E19" w:rsidRDefault="008F55F5" w:rsidP="00822AA3">
            <w:pPr>
              <w:widowControl/>
              <w:jc w:val="center"/>
              <w:rPr>
                <w:rFonts w:asciiTheme="minorEastAsia" w:eastAsiaTheme="minorEastAsia" w:hAnsiTheme="minorEastAsia"/>
                <w:kern w:val="0"/>
                <w:sz w:val="28"/>
                <w:szCs w:val="28"/>
              </w:rPr>
            </w:pPr>
          </w:p>
          <w:p w:rsidR="008F55F5" w:rsidRPr="00962E19" w:rsidRDefault="008F55F5" w:rsidP="00822AA3">
            <w:pPr>
              <w:widowControl/>
              <w:jc w:val="center"/>
              <w:rPr>
                <w:rFonts w:asciiTheme="minorEastAsia" w:eastAsiaTheme="minorEastAsia" w:hAnsiTheme="minorEastAsia"/>
                <w:kern w:val="0"/>
                <w:sz w:val="28"/>
                <w:szCs w:val="28"/>
              </w:rPr>
            </w:pPr>
          </w:p>
          <w:p w:rsidR="008F55F5" w:rsidRPr="00962E19" w:rsidRDefault="008F55F5" w:rsidP="00822AA3">
            <w:pPr>
              <w:widowControl/>
              <w:jc w:val="center"/>
              <w:rPr>
                <w:rFonts w:asciiTheme="minorEastAsia" w:eastAsiaTheme="minorEastAsia" w:hAnsiTheme="minorEastAsia"/>
                <w:kern w:val="0"/>
                <w:sz w:val="28"/>
                <w:szCs w:val="28"/>
              </w:rPr>
            </w:pPr>
          </w:p>
          <w:p w:rsidR="008F55F5" w:rsidRPr="00962E19" w:rsidRDefault="008F55F5" w:rsidP="00822AA3">
            <w:pPr>
              <w:widowControl/>
              <w:jc w:val="center"/>
              <w:rPr>
                <w:rFonts w:asciiTheme="minorEastAsia" w:eastAsiaTheme="minorEastAsia" w:hAnsiTheme="minorEastAsia"/>
                <w:kern w:val="0"/>
                <w:sz w:val="28"/>
                <w:szCs w:val="28"/>
              </w:rPr>
            </w:pPr>
          </w:p>
          <w:p w:rsidR="008F55F5" w:rsidRPr="00962E19" w:rsidRDefault="008F55F5" w:rsidP="00822AA3">
            <w:pPr>
              <w:widowControl/>
              <w:jc w:val="center"/>
              <w:rPr>
                <w:rFonts w:asciiTheme="minorEastAsia" w:eastAsiaTheme="minorEastAsia" w:hAnsiTheme="minorEastAsia"/>
                <w:kern w:val="0"/>
                <w:sz w:val="28"/>
                <w:szCs w:val="28"/>
              </w:rPr>
            </w:pPr>
          </w:p>
          <w:p w:rsidR="008F55F5" w:rsidRPr="00962E19" w:rsidRDefault="008F55F5" w:rsidP="00822AA3">
            <w:pPr>
              <w:widowControl/>
              <w:jc w:val="center"/>
              <w:rPr>
                <w:rFonts w:asciiTheme="minorEastAsia" w:eastAsiaTheme="minorEastAsia" w:hAnsiTheme="minorEastAsia"/>
                <w:kern w:val="0"/>
                <w:sz w:val="28"/>
                <w:szCs w:val="28"/>
              </w:rPr>
            </w:pPr>
          </w:p>
          <w:p w:rsidR="008F55F5" w:rsidRPr="004169C7" w:rsidRDefault="008F55F5" w:rsidP="00822AA3">
            <w:pPr>
              <w:widowControl/>
              <w:jc w:val="center"/>
              <w:rPr>
                <w:rFonts w:ascii="Times New Roman" w:eastAsia="仿宋_GB2312" w:hAnsi="Times New Roman"/>
                <w:kern w:val="0"/>
                <w:sz w:val="28"/>
                <w:szCs w:val="28"/>
              </w:rPr>
            </w:pPr>
          </w:p>
        </w:tc>
      </w:tr>
    </w:tbl>
    <w:p w:rsidR="00294BC9" w:rsidRPr="008F55F5" w:rsidRDefault="00294BC9"/>
    <w:sectPr w:rsidR="00294BC9" w:rsidRPr="008F55F5" w:rsidSect="00294BC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71B5D" w:rsidRDefault="00971B5D" w:rsidP="00710172">
      <w:r>
        <w:separator/>
      </w:r>
    </w:p>
  </w:endnote>
  <w:endnote w:type="continuationSeparator" w:id="0">
    <w:p w:rsidR="00971B5D" w:rsidRDefault="00971B5D" w:rsidP="0071017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简体">
    <w:altName w:val="宋体"/>
    <w:charset w:val="86"/>
    <w:family w:val="auto"/>
    <w:pitch w:val="variable"/>
    <w:sig w:usb0="00000001" w:usb1="080E0000" w:usb2="00000010" w:usb3="00000000" w:csb0="00040000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71B5D" w:rsidRDefault="00971B5D" w:rsidP="00710172">
      <w:r>
        <w:separator/>
      </w:r>
    </w:p>
  </w:footnote>
  <w:footnote w:type="continuationSeparator" w:id="0">
    <w:p w:rsidR="00971B5D" w:rsidRDefault="00971B5D" w:rsidP="0071017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F55F5"/>
    <w:rsid w:val="00022FE6"/>
    <w:rsid w:val="000B5700"/>
    <w:rsid w:val="00197F38"/>
    <w:rsid w:val="00282CC3"/>
    <w:rsid w:val="00294BC9"/>
    <w:rsid w:val="003602DC"/>
    <w:rsid w:val="005B55CC"/>
    <w:rsid w:val="00606B8A"/>
    <w:rsid w:val="006C4165"/>
    <w:rsid w:val="00710172"/>
    <w:rsid w:val="00780C9B"/>
    <w:rsid w:val="00854AFF"/>
    <w:rsid w:val="00884712"/>
    <w:rsid w:val="008F55F5"/>
    <w:rsid w:val="00962E19"/>
    <w:rsid w:val="00971B5D"/>
    <w:rsid w:val="009E4AC6"/>
    <w:rsid w:val="00A0158F"/>
    <w:rsid w:val="00A8723F"/>
    <w:rsid w:val="00CE0C99"/>
    <w:rsid w:val="00E1227E"/>
    <w:rsid w:val="00E21DA5"/>
    <w:rsid w:val="00F803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F55F5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71017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710172"/>
    <w:rPr>
      <w:rFonts w:ascii="Calibri" w:eastAsia="宋体" w:hAnsi="Calibri" w:cs="Times New Roman"/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71017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710172"/>
    <w:rPr>
      <w:rFonts w:ascii="Calibri" w:eastAsia="宋体" w:hAnsi="Calibri" w:cs="Times New Roman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F55F5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71017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710172"/>
    <w:rPr>
      <w:rFonts w:ascii="Calibri" w:eastAsia="宋体" w:hAnsi="Calibri" w:cs="Times New Roman"/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71017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710172"/>
    <w:rPr>
      <w:rFonts w:ascii="Calibri" w:eastAsia="宋体" w:hAnsi="Calibri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32</Words>
  <Characters>189</Characters>
  <Application>Microsoft Office Word</Application>
  <DocSecurity>0</DocSecurity>
  <Lines>1</Lines>
  <Paragraphs>1</Paragraphs>
  <ScaleCrop>false</ScaleCrop>
  <Company/>
  <LinksUpToDate>false</LinksUpToDate>
  <CharactersWithSpaces>220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yja</dc:creator>
  <cp:lastModifiedBy>yaotong</cp:lastModifiedBy>
  <cp:revision>5</cp:revision>
  <dcterms:created xsi:type="dcterms:W3CDTF">2016-03-30T08:18:00Z</dcterms:created>
  <dcterms:modified xsi:type="dcterms:W3CDTF">2016-03-31T00:35:00Z</dcterms:modified>
</cp:coreProperties>
</file>